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86" w:rsidRDefault="007E3E86" w:rsidP="007E3E86">
      <w:pPr>
        <w:jc w:val="center"/>
        <w:rPr>
          <w:rFonts w:asciiTheme="majorEastAsia" w:eastAsiaTheme="majorEastAsia" w:hAnsiTheme="majorEastAsia" w:cs="Arial"/>
          <w:b/>
          <w:color w:val="000000"/>
          <w:kern w:val="0"/>
          <w:sz w:val="30"/>
          <w:szCs w:val="30"/>
        </w:rPr>
      </w:pPr>
      <w:r w:rsidRPr="00E57F12">
        <w:rPr>
          <w:rFonts w:asciiTheme="majorEastAsia" w:eastAsiaTheme="majorEastAsia" w:hAnsiTheme="majorEastAsia" w:cs="Arial" w:hint="eastAsia"/>
          <w:b/>
          <w:color w:val="000000"/>
          <w:kern w:val="0"/>
          <w:sz w:val="30"/>
          <w:szCs w:val="30"/>
        </w:rPr>
        <w:t>任务2  常见原虫病</w:t>
      </w:r>
      <w:r>
        <w:rPr>
          <w:rFonts w:asciiTheme="majorEastAsia" w:eastAsiaTheme="majorEastAsia" w:hAnsiTheme="majorEastAsia" w:cs="Arial" w:hint="eastAsia"/>
          <w:b/>
          <w:color w:val="000000"/>
          <w:kern w:val="0"/>
          <w:sz w:val="30"/>
          <w:szCs w:val="30"/>
        </w:rPr>
        <w:t>的防治</w:t>
      </w:r>
    </w:p>
    <w:p w:rsidR="007E3E86" w:rsidRDefault="007E3E86" w:rsidP="007E3E86">
      <w:pPr>
        <w:jc w:val="left"/>
        <w:rPr>
          <w:rFonts w:ascii="宋体" w:hAnsi="宋体" w:cs="宋体"/>
          <w:b/>
          <w:color w:val="000000"/>
          <w:kern w:val="0"/>
          <w:sz w:val="24"/>
          <w:shd w:val="clear" w:color="auto" w:fill="FFFFFF"/>
        </w:rPr>
      </w:pPr>
    </w:p>
    <w:p w:rsidR="007E3E86" w:rsidRPr="00196A75" w:rsidRDefault="007E3E86" w:rsidP="007E3E86">
      <w:pPr>
        <w:adjustRightInd w:val="0"/>
        <w:snapToGrid w:val="0"/>
        <w:jc w:val="left"/>
        <w:rPr>
          <w:rFonts w:ascii="Verdana" w:hAnsi="Verdana" w:cs="宋体"/>
          <w:b/>
          <w:color w:val="000000"/>
          <w:kern w:val="0"/>
          <w:szCs w:val="21"/>
          <w:shd w:val="clear" w:color="auto" w:fill="FFFFFF"/>
        </w:rPr>
      </w:pPr>
      <w:r w:rsidRPr="008132FD">
        <w:rPr>
          <w:rFonts w:ascii="宋体" w:hAnsi="宋体" w:cs="宋体" w:hint="eastAsia"/>
          <w:b/>
          <w:color w:val="000000"/>
          <w:kern w:val="0"/>
          <w:sz w:val="24"/>
          <w:shd w:val="clear" w:color="auto" w:fill="FFFFFF"/>
        </w:rPr>
        <w:t>【</w:t>
      </w:r>
      <w:r w:rsidRPr="008132FD">
        <w:rPr>
          <w:rFonts w:ascii="Verdana" w:hAnsi="Verdana" w:cs="宋体" w:hint="eastAsia"/>
          <w:b/>
          <w:color w:val="000000"/>
          <w:kern w:val="0"/>
          <w:sz w:val="24"/>
          <w:shd w:val="clear" w:color="auto" w:fill="FFFFFF"/>
        </w:rPr>
        <w:t>学习目标</w:t>
      </w:r>
      <w:r w:rsidRPr="008132FD">
        <w:rPr>
          <w:rFonts w:ascii="宋体" w:hAnsi="宋体" w:cs="宋体" w:hint="eastAsia"/>
          <w:b/>
          <w:color w:val="000000"/>
          <w:kern w:val="0"/>
          <w:sz w:val="24"/>
          <w:shd w:val="clear" w:color="auto" w:fill="FFFFFF"/>
        </w:rPr>
        <w:t>】</w:t>
      </w:r>
      <w:r>
        <w:rPr>
          <w:rFonts w:ascii="宋体" w:hAnsi="宋体" w:cs="宋体" w:hint="eastAsia"/>
          <w:b/>
          <w:color w:val="000000"/>
          <w:kern w:val="0"/>
          <w:sz w:val="24"/>
          <w:shd w:val="clear" w:color="auto" w:fill="FFFFFF"/>
        </w:rPr>
        <w:t xml:space="preserve"> </w:t>
      </w:r>
      <w:r>
        <w:rPr>
          <w:rFonts w:ascii="Verdana" w:hAnsi="Verdana" w:cs="宋体" w:hint="eastAsia"/>
          <w:color w:val="000000"/>
          <w:kern w:val="0"/>
          <w:szCs w:val="21"/>
          <w:shd w:val="clear" w:color="auto" w:fill="FFFFFF"/>
        </w:rPr>
        <w:t>掌握</w:t>
      </w:r>
      <w:r>
        <w:rPr>
          <w:rFonts w:hint="eastAsia"/>
        </w:rPr>
        <w:t>犬猫常见原虫病</w:t>
      </w:r>
      <w:r>
        <w:rPr>
          <w:rFonts w:ascii="Verdana" w:hAnsi="Verdana" w:cs="宋体" w:hint="eastAsia"/>
          <w:color w:val="000000"/>
          <w:kern w:val="0"/>
          <w:szCs w:val="21"/>
          <w:shd w:val="clear" w:color="auto" w:fill="FFFFFF"/>
        </w:rPr>
        <w:t>的诊断方法与防治措施，能正确的诊断和防治</w:t>
      </w:r>
      <w:r>
        <w:rPr>
          <w:rFonts w:hint="eastAsia"/>
        </w:rPr>
        <w:t>犬猫常见原虫病</w:t>
      </w:r>
      <w:r>
        <w:rPr>
          <w:rFonts w:ascii="Verdana" w:hAnsi="Verdana" w:cs="宋体" w:hint="eastAsia"/>
          <w:color w:val="000000"/>
          <w:kern w:val="0"/>
          <w:szCs w:val="21"/>
          <w:shd w:val="clear" w:color="auto" w:fill="FFFFFF"/>
        </w:rPr>
        <w:t>。</w:t>
      </w:r>
    </w:p>
    <w:p w:rsidR="007E3E86" w:rsidRDefault="007E3E86" w:rsidP="007E3E86">
      <w:pPr>
        <w:adjustRightInd w:val="0"/>
        <w:snapToGrid w:val="0"/>
        <w:jc w:val="left"/>
        <w:rPr>
          <w:rFonts w:ascii="Verdana" w:hAnsi="Verdana" w:cs="宋体"/>
          <w:b/>
          <w:color w:val="000000"/>
          <w:kern w:val="0"/>
          <w:szCs w:val="21"/>
          <w:shd w:val="clear" w:color="auto" w:fill="FFFFFF"/>
        </w:rPr>
      </w:pPr>
      <w:r w:rsidRPr="008132FD">
        <w:rPr>
          <w:rFonts w:ascii="宋体" w:hAnsi="宋体" w:cs="宋体" w:hint="eastAsia"/>
          <w:b/>
          <w:color w:val="000000"/>
          <w:kern w:val="0"/>
          <w:sz w:val="24"/>
          <w:shd w:val="clear" w:color="auto" w:fill="FFFFFF"/>
        </w:rPr>
        <w:t>【</w:t>
      </w:r>
      <w:r w:rsidRPr="008132FD">
        <w:rPr>
          <w:rFonts w:ascii="Verdana" w:hAnsi="Verdana" w:cs="宋体" w:hint="eastAsia"/>
          <w:b/>
          <w:color w:val="000000"/>
          <w:kern w:val="0"/>
          <w:sz w:val="24"/>
          <w:shd w:val="clear" w:color="auto" w:fill="FFFFFF"/>
        </w:rPr>
        <w:t>仪器及材料</w:t>
      </w:r>
      <w:r w:rsidRPr="008132FD">
        <w:rPr>
          <w:rFonts w:ascii="宋体" w:hAnsi="宋体" w:cs="宋体" w:hint="eastAsia"/>
          <w:b/>
          <w:color w:val="000000"/>
          <w:kern w:val="0"/>
          <w:sz w:val="24"/>
          <w:shd w:val="clear" w:color="auto" w:fill="FFFFFF"/>
        </w:rPr>
        <w:t>】</w:t>
      </w:r>
      <w:r>
        <w:rPr>
          <w:rFonts w:ascii="Verdana" w:hAnsi="Verdana" w:cs="宋体" w:hint="eastAsia"/>
          <w:color w:val="000000"/>
          <w:kern w:val="0"/>
          <w:szCs w:val="21"/>
          <w:shd w:val="clear" w:color="auto" w:fill="FFFFFF"/>
        </w:rPr>
        <w:t xml:space="preserve"> </w:t>
      </w:r>
      <w:r>
        <w:rPr>
          <w:rFonts w:ascii="Verdana" w:hAnsi="Verdana" w:cs="宋体" w:hint="eastAsia"/>
          <w:color w:val="000000"/>
          <w:kern w:val="0"/>
          <w:szCs w:val="21"/>
          <w:shd w:val="clear" w:color="auto" w:fill="FFFFFF"/>
        </w:rPr>
        <w:t>患病犬猫</w:t>
      </w:r>
      <w:r w:rsidRPr="00196A75">
        <w:rPr>
          <w:rFonts w:ascii="Verdana" w:hAnsi="Verdana" w:cs="宋体" w:hint="eastAsia"/>
          <w:color w:val="000000"/>
          <w:kern w:val="0"/>
          <w:szCs w:val="21"/>
          <w:shd w:val="clear" w:color="auto" w:fill="FFFFFF"/>
        </w:rPr>
        <w:t>，</w:t>
      </w:r>
      <w:r>
        <w:rPr>
          <w:rFonts w:ascii="Verdana" w:hAnsi="Verdana" w:cs="宋体" w:hint="eastAsia"/>
          <w:color w:val="000000"/>
          <w:kern w:val="0"/>
          <w:szCs w:val="21"/>
          <w:shd w:val="clear" w:color="auto" w:fill="FFFFFF"/>
        </w:rPr>
        <w:t>保定绳，载玻片，显微镜，酒精棉，</w:t>
      </w:r>
      <w:r>
        <w:rPr>
          <w:rFonts w:ascii="Verdana" w:hAnsi="Verdana" w:cs="宋体"/>
          <w:color w:val="000000"/>
          <w:kern w:val="0"/>
          <w:szCs w:val="21"/>
          <w:shd w:val="clear" w:color="auto" w:fill="FFFFFF"/>
        </w:rPr>
        <w:t>碘酊，</w:t>
      </w:r>
      <w:r>
        <w:rPr>
          <w:rFonts w:ascii="Verdana" w:hAnsi="Verdana" w:cs="宋体" w:hint="eastAsia"/>
          <w:color w:val="000000"/>
          <w:kern w:val="0"/>
          <w:szCs w:val="21"/>
          <w:shd w:val="clear" w:color="auto" w:fill="FFFFFF"/>
        </w:rPr>
        <w:t>一次性注射器</w:t>
      </w:r>
      <w:r w:rsidRPr="00196A75">
        <w:rPr>
          <w:rFonts w:ascii="Verdana" w:hAnsi="Verdana" w:cs="宋体" w:hint="eastAsia"/>
          <w:color w:val="000000"/>
          <w:kern w:val="0"/>
          <w:szCs w:val="21"/>
          <w:shd w:val="clear" w:color="auto" w:fill="FFFFFF"/>
        </w:rPr>
        <w:t>，</w:t>
      </w:r>
      <w:r>
        <w:rPr>
          <w:rFonts w:ascii="Verdana" w:hAnsi="Verdana" w:cs="宋体" w:hint="eastAsia"/>
          <w:color w:val="000000"/>
          <w:kern w:val="0"/>
          <w:szCs w:val="21"/>
          <w:shd w:val="clear" w:color="auto" w:fill="FFFFFF"/>
        </w:rPr>
        <w:t>生理盐水，</w:t>
      </w:r>
      <w:r>
        <w:rPr>
          <w:rFonts w:hint="eastAsia"/>
        </w:rPr>
        <w:t>犬猫常见原虫和虫卵</w:t>
      </w:r>
      <w:r>
        <w:rPr>
          <w:rFonts w:ascii="Verdana" w:hAnsi="Verdana" w:cs="宋体" w:hint="eastAsia"/>
          <w:color w:val="000000"/>
          <w:kern w:val="0"/>
          <w:szCs w:val="21"/>
          <w:shd w:val="clear" w:color="auto" w:fill="FFFFFF"/>
        </w:rPr>
        <w:t>的视频、图谱、宠物医院相关案例资料、多媒体课件</w:t>
      </w:r>
      <w:r w:rsidRPr="00196A75">
        <w:rPr>
          <w:rFonts w:ascii="Verdana" w:hAnsi="Verdana" w:cs="宋体" w:hint="eastAsia"/>
          <w:color w:val="000000"/>
          <w:kern w:val="0"/>
          <w:szCs w:val="21"/>
          <w:shd w:val="clear" w:color="auto" w:fill="FFFFFF"/>
        </w:rPr>
        <w:t>等。</w:t>
      </w:r>
    </w:p>
    <w:p w:rsidR="007E3E86" w:rsidRDefault="007E3E86" w:rsidP="007E3E86">
      <w:pPr>
        <w:adjustRightInd w:val="0"/>
        <w:snapToGrid w:val="0"/>
        <w:jc w:val="left"/>
        <w:rPr>
          <w:rFonts w:ascii="宋体" w:hAnsi="宋体" w:cs="宋体"/>
          <w:b/>
          <w:color w:val="000000"/>
          <w:kern w:val="0"/>
          <w:sz w:val="24"/>
          <w:shd w:val="clear" w:color="auto" w:fill="FFFFFF"/>
        </w:rPr>
      </w:pPr>
      <w:r w:rsidRPr="008132FD">
        <w:rPr>
          <w:rFonts w:ascii="宋体" w:hAnsi="宋体" w:cs="宋体" w:hint="eastAsia"/>
          <w:b/>
          <w:color w:val="000000"/>
          <w:kern w:val="0"/>
          <w:sz w:val="24"/>
          <w:shd w:val="clear" w:color="auto" w:fill="FFFFFF"/>
        </w:rPr>
        <w:t>【</w:t>
      </w:r>
      <w:r w:rsidRPr="008132FD">
        <w:rPr>
          <w:rFonts w:ascii="Verdana" w:hAnsi="Verdana" w:cs="宋体" w:hint="eastAsia"/>
          <w:b/>
          <w:color w:val="000000"/>
          <w:kern w:val="0"/>
          <w:sz w:val="24"/>
          <w:shd w:val="clear" w:color="auto" w:fill="FFFFFF"/>
        </w:rPr>
        <w:t>方法与步骤</w:t>
      </w:r>
      <w:r w:rsidRPr="008132FD">
        <w:rPr>
          <w:rFonts w:ascii="宋体" w:hAnsi="宋体" w:cs="宋体" w:hint="eastAsia"/>
          <w:b/>
          <w:color w:val="000000"/>
          <w:kern w:val="0"/>
          <w:sz w:val="24"/>
          <w:shd w:val="clear" w:color="auto" w:fill="FFFFFF"/>
        </w:rPr>
        <w:t>】</w:t>
      </w:r>
      <w:bookmarkStart w:id="0" w:name="_GoBack"/>
      <w:bookmarkEnd w:id="0"/>
    </w:p>
    <w:p w:rsidR="007E3E86" w:rsidRPr="007F182C" w:rsidRDefault="007E3E86" w:rsidP="007E3E86">
      <w:pPr>
        <w:adjustRightInd w:val="0"/>
        <w:snapToGrid w:val="0"/>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教师带领学生到宠物医院进行实践教学。</w:t>
      </w:r>
      <w:r>
        <w:rPr>
          <w:rFonts w:hint="eastAsia"/>
        </w:rPr>
        <w:t>教师带学生观看犬猫常见原虫和虫卵视频、图</w:t>
      </w:r>
      <w:r>
        <w:rPr>
          <w:rFonts w:ascii="Verdana" w:hAnsi="Verdana" w:cs="宋体" w:hint="eastAsia"/>
          <w:color w:val="000000"/>
          <w:kern w:val="0"/>
          <w:szCs w:val="21"/>
          <w:shd w:val="clear" w:color="auto" w:fill="FFFFFF"/>
        </w:rPr>
        <w:t>谱</w:t>
      </w:r>
      <w:r>
        <w:rPr>
          <w:rFonts w:hint="eastAsia"/>
        </w:rPr>
        <w:t>、多媒体课件等，学生总结犬猫常见原虫病的病原、症状、生活史，诊断方法和防治措施，</w:t>
      </w:r>
      <w:r>
        <w:rPr>
          <w:rFonts w:asciiTheme="minorEastAsia" w:eastAsiaTheme="minorEastAsia" w:hAnsiTheme="minorEastAsia" w:hint="eastAsia"/>
          <w:szCs w:val="21"/>
        </w:rPr>
        <w:t>教师展示</w:t>
      </w:r>
      <w:r>
        <w:rPr>
          <w:rFonts w:hint="eastAsia"/>
        </w:rPr>
        <w:t>粪便的饱和盐水</w:t>
      </w:r>
      <w:proofErr w:type="gramStart"/>
      <w:r>
        <w:rPr>
          <w:rFonts w:hint="eastAsia"/>
        </w:rPr>
        <w:t>浮聚法</w:t>
      </w:r>
      <w:proofErr w:type="gramEnd"/>
      <w:r>
        <w:rPr>
          <w:rFonts w:hint="eastAsia"/>
        </w:rPr>
        <w:t>和血液涂片法，通过显微镜检测虫体或者虫卵进行原虫病的诊断</w:t>
      </w:r>
      <w:r>
        <w:rPr>
          <w:rFonts w:asciiTheme="minorEastAsia" w:eastAsiaTheme="minorEastAsia" w:hAnsiTheme="minorEastAsia" w:hint="eastAsia"/>
          <w:szCs w:val="21"/>
        </w:rPr>
        <w:t>，学生对患病犬猫进行血液和粪便的</w:t>
      </w:r>
      <w:r>
        <w:rPr>
          <w:rFonts w:hint="eastAsia"/>
        </w:rPr>
        <w:t>显微镜</w:t>
      </w:r>
      <w:r>
        <w:rPr>
          <w:rFonts w:asciiTheme="minorEastAsia" w:eastAsiaTheme="minorEastAsia" w:hAnsiTheme="minorEastAsia" w:hint="eastAsia"/>
          <w:szCs w:val="21"/>
        </w:rPr>
        <w:t>检查，</w:t>
      </w:r>
      <w:proofErr w:type="gramStart"/>
      <w:r>
        <w:rPr>
          <w:rFonts w:asciiTheme="minorEastAsia" w:eastAsiaTheme="minorEastAsia" w:hAnsiTheme="minorEastAsia" w:hint="eastAsia"/>
          <w:szCs w:val="21"/>
        </w:rPr>
        <w:t>作出</w:t>
      </w:r>
      <w:proofErr w:type="gramEnd"/>
      <w:r>
        <w:rPr>
          <w:rFonts w:asciiTheme="minorEastAsia" w:eastAsiaTheme="minorEastAsia" w:hAnsiTheme="minorEastAsia" w:hint="eastAsia"/>
          <w:szCs w:val="21"/>
        </w:rPr>
        <w:t>初步诊断与治疗方案，并写出诊断依据和用药原理。</w:t>
      </w:r>
    </w:p>
    <w:p w:rsidR="007E3E86" w:rsidRDefault="007E3E86" w:rsidP="007E3E86">
      <w:pPr>
        <w:adjustRightInd w:val="0"/>
        <w:snapToGrid w:val="0"/>
        <w:jc w:val="left"/>
        <w:rPr>
          <w:rFonts w:ascii="宋体" w:hAnsi="宋体" w:cs="宋体"/>
          <w:color w:val="000000"/>
          <w:kern w:val="0"/>
          <w:szCs w:val="21"/>
        </w:rPr>
      </w:pPr>
      <w:r w:rsidRPr="008132FD">
        <w:rPr>
          <w:rFonts w:ascii="宋体" w:hAnsi="宋体" w:cs="宋体" w:hint="eastAsia"/>
          <w:b/>
          <w:color w:val="000000"/>
          <w:kern w:val="0"/>
          <w:sz w:val="24"/>
        </w:rPr>
        <w:t>【</w:t>
      </w:r>
      <w:r w:rsidRPr="008132FD">
        <w:rPr>
          <w:rFonts w:ascii="Verdana" w:hAnsi="Verdana" w:cs="宋体" w:hint="eastAsia"/>
          <w:b/>
          <w:color w:val="000000"/>
          <w:kern w:val="0"/>
          <w:sz w:val="24"/>
        </w:rPr>
        <w:t>技能考核</w:t>
      </w:r>
      <w:r w:rsidRPr="008132FD">
        <w:rPr>
          <w:rFonts w:ascii="宋体" w:hAnsi="宋体" w:cs="宋体" w:hint="eastAsia"/>
          <w:b/>
          <w:color w:val="000000"/>
          <w:kern w:val="0"/>
          <w:sz w:val="24"/>
        </w:rPr>
        <w:t>】</w:t>
      </w:r>
      <w:r>
        <w:rPr>
          <w:rFonts w:ascii="宋体" w:hAnsi="宋体" w:cs="宋体" w:hint="eastAsia"/>
          <w:b/>
          <w:color w:val="000000"/>
          <w:kern w:val="0"/>
          <w:sz w:val="24"/>
        </w:rPr>
        <w:t xml:space="preserve"> </w:t>
      </w:r>
      <w:r w:rsidRPr="00CE0FA0">
        <w:rPr>
          <w:rFonts w:ascii="宋体" w:hAnsi="宋体" w:cs="宋体" w:hint="eastAsia"/>
          <w:color w:val="000000"/>
          <w:kern w:val="0"/>
          <w:szCs w:val="21"/>
        </w:rPr>
        <w:t>能</w:t>
      </w:r>
      <w:r>
        <w:rPr>
          <w:rFonts w:ascii="宋体" w:hAnsi="宋体" w:cs="宋体" w:hint="eastAsia"/>
          <w:color w:val="000000"/>
          <w:kern w:val="0"/>
          <w:szCs w:val="21"/>
        </w:rPr>
        <w:t>通过血液涂片法诊断出</w:t>
      </w:r>
      <w:r>
        <w:rPr>
          <w:rFonts w:hint="eastAsia"/>
        </w:rPr>
        <w:t>犬猫血液原虫病</w:t>
      </w:r>
      <w:r>
        <w:rPr>
          <w:rFonts w:ascii="宋体" w:hAnsi="宋体" w:cs="宋体" w:hint="eastAsia"/>
          <w:color w:val="000000"/>
          <w:kern w:val="0"/>
          <w:szCs w:val="21"/>
        </w:rPr>
        <w:t>，能通过饱和盐水</w:t>
      </w:r>
      <w:proofErr w:type="gramStart"/>
      <w:r>
        <w:rPr>
          <w:rFonts w:ascii="宋体" w:hAnsi="宋体" w:cs="宋体" w:hint="eastAsia"/>
          <w:color w:val="000000"/>
          <w:kern w:val="0"/>
          <w:szCs w:val="21"/>
        </w:rPr>
        <w:t>浮聚法</w:t>
      </w:r>
      <w:proofErr w:type="gramEnd"/>
      <w:r>
        <w:rPr>
          <w:rFonts w:ascii="宋体" w:hAnsi="宋体" w:cs="宋体" w:hint="eastAsia"/>
          <w:color w:val="000000"/>
          <w:kern w:val="0"/>
          <w:szCs w:val="21"/>
        </w:rPr>
        <w:t>进行犬猫球虫病的诊断，并会进行简单的治疗</w:t>
      </w:r>
      <w:r w:rsidRPr="00CE0FA0">
        <w:rPr>
          <w:rFonts w:ascii="宋体" w:hAnsi="宋体" w:cs="宋体" w:hint="eastAsia"/>
          <w:color w:val="000000"/>
          <w:kern w:val="0"/>
          <w:szCs w:val="21"/>
        </w:rPr>
        <w:t>。</w:t>
      </w:r>
    </w:p>
    <w:p w:rsidR="007E3E86" w:rsidRPr="002B4628" w:rsidRDefault="007E3E86" w:rsidP="007E3E86">
      <w:pPr>
        <w:jc w:val="center"/>
        <w:rPr>
          <w:rFonts w:asciiTheme="majorEastAsia" w:eastAsiaTheme="majorEastAsia" w:hAnsiTheme="majorEastAsia" w:cs="Arial"/>
          <w:b/>
          <w:color w:val="000000"/>
          <w:kern w:val="0"/>
          <w:szCs w:val="21"/>
        </w:rPr>
      </w:pPr>
    </w:p>
    <w:p w:rsidR="007E3E86" w:rsidRPr="000A52D9" w:rsidRDefault="007E3E86" w:rsidP="007E3E86">
      <w:pPr>
        <w:widowControl/>
        <w:shd w:val="clear" w:color="auto" w:fill="FFFFFF"/>
        <w:jc w:val="center"/>
        <w:rPr>
          <w:rFonts w:asciiTheme="majorEastAsia" w:eastAsiaTheme="majorEastAsia" w:hAnsiTheme="majorEastAsia" w:cs="Arial"/>
          <w:b/>
          <w:color w:val="000000"/>
          <w:kern w:val="0"/>
          <w:sz w:val="30"/>
          <w:szCs w:val="30"/>
        </w:rPr>
      </w:pPr>
      <w:r w:rsidRPr="000A52D9">
        <w:rPr>
          <w:rFonts w:asciiTheme="majorEastAsia" w:eastAsiaTheme="majorEastAsia" w:hAnsiTheme="majorEastAsia" w:cs="Arial" w:hint="eastAsia"/>
          <w:b/>
          <w:color w:val="000000"/>
          <w:kern w:val="0"/>
          <w:sz w:val="30"/>
          <w:szCs w:val="30"/>
        </w:rPr>
        <w:t>相关知识1  弓形虫病</w:t>
      </w:r>
    </w:p>
    <w:p w:rsidR="007E3E86" w:rsidRDefault="007E3E86" w:rsidP="007E3E86">
      <w:pPr>
        <w:adjustRightInd w:val="0"/>
        <w:snapToGrid w:val="0"/>
        <w:ind w:firstLineChars="200" w:firstLine="420"/>
      </w:pPr>
    </w:p>
    <w:p w:rsidR="007E3E86" w:rsidRDefault="007E3E86" w:rsidP="007E3E86">
      <w:pPr>
        <w:adjustRightInd w:val="0"/>
        <w:snapToGrid w:val="0"/>
        <w:ind w:firstLineChars="200" w:firstLine="420"/>
      </w:pPr>
      <w:r>
        <w:rPr>
          <w:rFonts w:hint="eastAsia"/>
        </w:rPr>
        <w:t>犬、猫弓形虫病是由龚地弓形虫引起的一种原虫病。除了寄生于犬、猫，还寄生于哺乳动物包括人、禽类和若干冷血动物等体内。宿主范围很广，是一种人兽共患寄生虫病。</w:t>
      </w:r>
    </w:p>
    <w:p w:rsidR="007E3E86" w:rsidRDefault="007E3E86" w:rsidP="007E3E86">
      <w:pPr>
        <w:adjustRightInd w:val="0"/>
        <w:snapToGrid w:val="0"/>
        <w:ind w:firstLineChars="200" w:firstLine="420"/>
      </w:pPr>
      <w:r>
        <w:rPr>
          <w:rFonts w:hint="eastAsia"/>
        </w:rPr>
        <w:t>犬、猫多为隐性感染，也有出现明显症状甚至死亡的。</w:t>
      </w:r>
    </w:p>
    <w:p w:rsidR="007E3E86" w:rsidRPr="008C15DD" w:rsidRDefault="007E3E86" w:rsidP="007E3E86">
      <w:pPr>
        <w:numPr>
          <w:ilvl w:val="0"/>
          <w:numId w:val="1"/>
        </w:numPr>
        <w:adjustRightInd w:val="0"/>
        <w:snapToGrid w:val="0"/>
        <w:ind w:firstLineChars="200" w:firstLine="480"/>
        <w:rPr>
          <w:sz w:val="24"/>
        </w:rPr>
      </w:pPr>
      <w:r w:rsidRPr="008C15DD">
        <w:rPr>
          <w:rFonts w:hint="eastAsia"/>
          <w:sz w:val="24"/>
        </w:rPr>
        <w:t>病原</w:t>
      </w:r>
    </w:p>
    <w:p w:rsidR="007E3E86" w:rsidRDefault="007E3E86" w:rsidP="007E3E86">
      <w:pPr>
        <w:adjustRightInd w:val="0"/>
        <w:snapToGrid w:val="0"/>
      </w:pPr>
      <w:r>
        <w:rPr>
          <w:rFonts w:hint="eastAsia"/>
        </w:rPr>
        <w:t xml:space="preserve">    </w:t>
      </w:r>
      <w:r>
        <w:rPr>
          <w:rFonts w:hint="eastAsia"/>
        </w:rPr>
        <w:t>弓形虫为细胞内寄生虫，根据其发育阶段不同分为各种类型，滋养体和包囊两型出现在中间宿主体内；裂殖体、配子体和卵囊只出现在终末宿主——猫的体内。</w:t>
      </w:r>
    </w:p>
    <w:p w:rsidR="007E3E86" w:rsidRDefault="007E3E86" w:rsidP="007E3E86">
      <w:pPr>
        <w:adjustRightInd w:val="0"/>
        <w:snapToGrid w:val="0"/>
        <w:ind w:firstLineChars="200" w:firstLine="420"/>
      </w:pPr>
      <w:r>
        <w:rPr>
          <w:rFonts w:hint="eastAsia"/>
        </w:rPr>
        <w:t xml:space="preserve"> (1)</w:t>
      </w:r>
      <w:r>
        <w:rPr>
          <w:rFonts w:hint="eastAsia"/>
        </w:rPr>
        <w:t>滋养体：见于急性病例，呈新月形、香蕉形或弓形，一端稍尖，一端钝圆，大小为</w:t>
      </w:r>
      <w:r>
        <w:rPr>
          <w:rFonts w:hint="eastAsia"/>
        </w:rPr>
        <w:t>4</w:t>
      </w:r>
      <w:r>
        <w:rPr>
          <w:rFonts w:hint="eastAsia"/>
        </w:rPr>
        <w:t>～</w:t>
      </w:r>
      <w:r>
        <w:rPr>
          <w:rFonts w:hint="eastAsia"/>
        </w:rPr>
        <w:t>7</w:t>
      </w:r>
      <w:r>
        <w:rPr>
          <w:rFonts w:ascii="Arial"/>
          <w:color w:val="000000"/>
          <w:shd w:val="clear" w:color="auto" w:fill="FFFFFF"/>
        </w:rPr>
        <w:t>μ</w:t>
      </w:r>
      <w:r>
        <w:rPr>
          <w:rFonts w:ascii="Arial"/>
          <w:color w:val="000000"/>
          <w:shd w:val="clear" w:color="auto" w:fill="FFFFFF"/>
        </w:rPr>
        <w:t>m</w:t>
      </w:r>
      <w:r>
        <w:rPr>
          <w:rFonts w:hint="eastAsia"/>
        </w:rPr>
        <w:t>×</w:t>
      </w:r>
      <w:r>
        <w:rPr>
          <w:rFonts w:hint="eastAsia"/>
        </w:rPr>
        <w:t>2</w:t>
      </w:r>
      <w:r>
        <w:rPr>
          <w:rFonts w:hint="eastAsia"/>
        </w:rPr>
        <w:t>～</w:t>
      </w:r>
      <w:r>
        <w:rPr>
          <w:rFonts w:hint="eastAsia"/>
        </w:rPr>
        <w:t>4</w:t>
      </w:r>
      <w:r>
        <w:rPr>
          <w:rFonts w:ascii="Arial"/>
          <w:color w:val="000000"/>
          <w:shd w:val="clear" w:color="auto" w:fill="FFFFFF"/>
        </w:rPr>
        <w:t>μ</w:t>
      </w:r>
      <w:r>
        <w:rPr>
          <w:rFonts w:ascii="Arial"/>
          <w:color w:val="000000"/>
          <w:shd w:val="clear" w:color="auto" w:fill="FFFFFF"/>
        </w:rPr>
        <w:t>m</w:t>
      </w:r>
      <w:r>
        <w:rPr>
          <w:rFonts w:hint="eastAsia"/>
        </w:rPr>
        <w:t>，经姬</w:t>
      </w:r>
      <w:proofErr w:type="gramStart"/>
      <w:r>
        <w:rPr>
          <w:rFonts w:hint="eastAsia"/>
        </w:rPr>
        <w:t>姆萨</w:t>
      </w:r>
      <w:proofErr w:type="gramEnd"/>
      <w:r>
        <w:rPr>
          <w:rFonts w:hint="eastAsia"/>
        </w:rPr>
        <w:t>或瑞氏法染色后，胞浆呈浅蓝色，有颗粒，核为紫红色。见图</w:t>
      </w:r>
      <w:r>
        <w:rPr>
          <w:rFonts w:hint="eastAsia"/>
        </w:rPr>
        <w:t>2-3-11</w:t>
      </w:r>
      <w:r>
        <w:rPr>
          <w:rFonts w:hint="eastAsia"/>
        </w:rPr>
        <w:t>。</w:t>
      </w:r>
    </w:p>
    <w:p w:rsidR="007E3E86" w:rsidRDefault="007E3E86" w:rsidP="007E3E86">
      <w:pPr>
        <w:adjustRightInd w:val="0"/>
        <w:snapToGrid w:val="0"/>
        <w:ind w:firstLineChars="200" w:firstLine="420"/>
      </w:pPr>
      <w:r>
        <w:rPr>
          <w:rFonts w:hint="eastAsia"/>
        </w:rPr>
        <w:t xml:space="preserve"> (2)</w:t>
      </w:r>
      <w:r>
        <w:rPr>
          <w:rFonts w:hint="eastAsia"/>
        </w:rPr>
        <w:t>包囊：见于慢性病例或无症状病例，呈卵圆形，囊膜较厚而富有弹性，囊内含有数十个至数千个滋养体。包囊的直径</w:t>
      </w:r>
      <w:r>
        <w:rPr>
          <w:rFonts w:hint="eastAsia"/>
        </w:rPr>
        <w:t>50</w:t>
      </w:r>
      <w:r>
        <w:rPr>
          <w:rFonts w:hint="eastAsia"/>
        </w:rPr>
        <w:t>～</w:t>
      </w:r>
      <w:r>
        <w:rPr>
          <w:rFonts w:hint="eastAsia"/>
        </w:rPr>
        <w:t>60</w:t>
      </w:r>
      <w:r>
        <w:rPr>
          <w:rFonts w:ascii="Arial"/>
          <w:color w:val="000000"/>
          <w:shd w:val="clear" w:color="auto" w:fill="FFFFFF"/>
        </w:rPr>
        <w:t>μ</w:t>
      </w:r>
      <w:r>
        <w:rPr>
          <w:rFonts w:ascii="Arial"/>
          <w:color w:val="000000"/>
          <w:shd w:val="clear" w:color="auto" w:fill="FFFFFF"/>
        </w:rPr>
        <w:t>m</w:t>
      </w:r>
      <w:r>
        <w:rPr>
          <w:rFonts w:hint="eastAsia"/>
        </w:rPr>
        <w:t>，最大的可达</w:t>
      </w:r>
      <w:r>
        <w:rPr>
          <w:rFonts w:hint="eastAsia"/>
        </w:rPr>
        <w:t>100</w:t>
      </w:r>
      <w:r>
        <w:rPr>
          <w:rFonts w:ascii="Arial"/>
          <w:color w:val="000000"/>
          <w:shd w:val="clear" w:color="auto" w:fill="FFFFFF"/>
        </w:rPr>
        <w:t>μ</w:t>
      </w:r>
      <w:r>
        <w:rPr>
          <w:rFonts w:ascii="Arial"/>
          <w:color w:val="000000"/>
          <w:shd w:val="clear" w:color="auto" w:fill="FFFFFF"/>
        </w:rPr>
        <w:t>m</w:t>
      </w:r>
      <w:r>
        <w:rPr>
          <w:rFonts w:hint="eastAsia"/>
        </w:rPr>
        <w:t>。</w:t>
      </w:r>
    </w:p>
    <w:p w:rsidR="007E3E86" w:rsidRDefault="007E3E86" w:rsidP="007E3E86">
      <w:pPr>
        <w:adjustRightInd w:val="0"/>
        <w:snapToGrid w:val="0"/>
        <w:ind w:firstLineChars="200" w:firstLine="420"/>
      </w:pPr>
      <w:r>
        <w:rPr>
          <w:rFonts w:hint="eastAsia"/>
        </w:rPr>
        <w:t xml:space="preserve"> (3)</w:t>
      </w:r>
      <w:r>
        <w:rPr>
          <w:rFonts w:hint="eastAsia"/>
        </w:rPr>
        <w:t>裂殖体：呈长卵圆形，内有许多条形的裂殖子。</w:t>
      </w:r>
    </w:p>
    <w:p w:rsidR="007E3E86" w:rsidRDefault="007E3E86" w:rsidP="007E3E86">
      <w:pPr>
        <w:adjustRightInd w:val="0"/>
        <w:snapToGrid w:val="0"/>
        <w:ind w:firstLineChars="200" w:firstLine="420"/>
      </w:pPr>
      <w:r>
        <w:rPr>
          <w:rFonts w:hint="eastAsia"/>
        </w:rPr>
        <w:t xml:space="preserve"> (4)</w:t>
      </w:r>
      <w:r>
        <w:rPr>
          <w:rFonts w:hint="eastAsia"/>
        </w:rPr>
        <w:t>配子体：有大小配子体，均呈卵圆形，小配子体色淡，核疏松，</w:t>
      </w:r>
      <w:proofErr w:type="gramStart"/>
      <w:r>
        <w:rPr>
          <w:rFonts w:hint="eastAsia"/>
        </w:rPr>
        <w:t>大配子体核致密</w:t>
      </w:r>
      <w:proofErr w:type="gramEnd"/>
      <w:r>
        <w:rPr>
          <w:rFonts w:hint="eastAsia"/>
        </w:rPr>
        <w:t>。</w:t>
      </w:r>
    </w:p>
    <w:p w:rsidR="007E3E86" w:rsidRDefault="007E3E86" w:rsidP="007E3E86">
      <w:pPr>
        <w:adjustRightInd w:val="0"/>
        <w:snapToGrid w:val="0"/>
        <w:ind w:firstLineChars="200" w:firstLine="420"/>
      </w:pPr>
      <w:r>
        <w:rPr>
          <w:rFonts w:hint="eastAsia"/>
        </w:rPr>
        <w:t xml:space="preserve"> (5)</w:t>
      </w:r>
      <w:r>
        <w:rPr>
          <w:rFonts w:hint="eastAsia"/>
        </w:rPr>
        <w:t>卵囊：呈椭圆形，有两层囊壁，表面光滑，大小为</w:t>
      </w:r>
      <w:r>
        <w:rPr>
          <w:rFonts w:hint="eastAsia"/>
        </w:rPr>
        <w:t>10</w:t>
      </w:r>
      <w:r>
        <w:rPr>
          <w:rFonts w:ascii="Arial"/>
          <w:color w:val="000000"/>
          <w:shd w:val="clear" w:color="auto" w:fill="FFFFFF"/>
        </w:rPr>
        <w:t>μ</w:t>
      </w:r>
      <w:r>
        <w:rPr>
          <w:rFonts w:ascii="Arial"/>
          <w:color w:val="000000"/>
          <w:shd w:val="clear" w:color="auto" w:fill="FFFFFF"/>
        </w:rPr>
        <w:t>m</w:t>
      </w:r>
      <w:r>
        <w:rPr>
          <w:rFonts w:hint="eastAsia"/>
        </w:rPr>
        <w:t>×</w:t>
      </w:r>
      <w:r>
        <w:rPr>
          <w:rFonts w:hint="eastAsia"/>
        </w:rPr>
        <w:t>12</w:t>
      </w:r>
      <w:r>
        <w:rPr>
          <w:rFonts w:ascii="Arial"/>
          <w:color w:val="000000"/>
          <w:shd w:val="clear" w:color="auto" w:fill="FFFFFF"/>
        </w:rPr>
        <w:t>μ</w:t>
      </w:r>
      <w:r>
        <w:rPr>
          <w:rFonts w:ascii="Arial"/>
          <w:color w:val="000000"/>
          <w:shd w:val="clear" w:color="auto" w:fill="FFFFFF"/>
        </w:rPr>
        <w:t>m</w:t>
      </w:r>
      <w:r>
        <w:rPr>
          <w:rFonts w:hint="eastAsia"/>
        </w:rPr>
        <w:t>。</w:t>
      </w:r>
    </w:p>
    <w:p w:rsidR="007E3E86" w:rsidRPr="008C15DD" w:rsidRDefault="007E3E86" w:rsidP="007E3E86">
      <w:pPr>
        <w:adjustRightInd w:val="0"/>
        <w:snapToGrid w:val="0"/>
        <w:ind w:firstLineChars="200" w:firstLine="480"/>
        <w:rPr>
          <w:sz w:val="24"/>
        </w:rPr>
      </w:pPr>
      <w:r w:rsidRPr="008C15DD">
        <w:rPr>
          <w:rFonts w:hint="eastAsia"/>
          <w:sz w:val="24"/>
        </w:rPr>
        <w:t>二、生活史</w:t>
      </w:r>
    </w:p>
    <w:p w:rsidR="007E3E86" w:rsidRDefault="007E3E86" w:rsidP="007E3E86">
      <w:pPr>
        <w:adjustRightInd w:val="0"/>
        <w:snapToGrid w:val="0"/>
        <w:ind w:firstLineChars="200" w:firstLine="420"/>
      </w:pPr>
      <w:r>
        <w:rPr>
          <w:rFonts w:hint="eastAsia"/>
        </w:rPr>
        <w:t>（</w:t>
      </w:r>
      <w:r>
        <w:rPr>
          <w:rFonts w:hint="eastAsia"/>
        </w:rPr>
        <w:t>1</w:t>
      </w:r>
      <w:r>
        <w:rPr>
          <w:rFonts w:hint="eastAsia"/>
        </w:rPr>
        <w:t>）在猫体内发育：猫吞食了已孢子化的卵囊或含有包囊型虫体的其他动物组织，子孢子或滋养体进入猫的消化道，侵入肠上皮细胞内进行裂殖生殖和配子生殖，最后产生卵囊。</w:t>
      </w:r>
      <w:proofErr w:type="gramStart"/>
      <w:r>
        <w:rPr>
          <w:rFonts w:hint="eastAsia"/>
        </w:rPr>
        <w:t>卵囊随粪排出体外</w:t>
      </w:r>
      <w:proofErr w:type="gramEnd"/>
      <w:r>
        <w:rPr>
          <w:rFonts w:hint="eastAsia"/>
        </w:rPr>
        <w:t>，在外界适宜条件下，经</w:t>
      </w:r>
      <w:r>
        <w:rPr>
          <w:rFonts w:hint="eastAsia"/>
        </w:rPr>
        <w:t>2</w:t>
      </w:r>
      <w:r>
        <w:rPr>
          <w:rFonts w:hint="eastAsia"/>
        </w:rPr>
        <w:t>～</w:t>
      </w:r>
      <w:r>
        <w:rPr>
          <w:rFonts w:hint="eastAsia"/>
        </w:rPr>
        <w:t>4d</w:t>
      </w:r>
      <w:r>
        <w:rPr>
          <w:rFonts w:hint="eastAsia"/>
        </w:rPr>
        <w:t>，形成感染性卵囊</w:t>
      </w:r>
      <w:r>
        <w:rPr>
          <w:rFonts w:hint="eastAsia"/>
        </w:rPr>
        <w:t xml:space="preserve"> (</w:t>
      </w:r>
      <w:r>
        <w:rPr>
          <w:rFonts w:hint="eastAsia"/>
        </w:rPr>
        <w:t>内含两个孢子囊，每个孢子囊内有</w:t>
      </w:r>
      <w:r>
        <w:rPr>
          <w:rFonts w:hint="eastAsia"/>
        </w:rPr>
        <w:t>4</w:t>
      </w:r>
      <w:r>
        <w:rPr>
          <w:rFonts w:hint="eastAsia"/>
        </w:rPr>
        <w:t>个子孢子</w:t>
      </w:r>
      <w:r>
        <w:rPr>
          <w:rFonts w:hint="eastAsia"/>
        </w:rPr>
        <w:t>)</w:t>
      </w:r>
      <w:r>
        <w:rPr>
          <w:rFonts w:hint="eastAsia"/>
        </w:rPr>
        <w:t>。也有一些子孢子或滋养体进入淋巴、血液循环，被带到全身各脏器和组织中。侵入有核细胞内，以内出芽法进行无性繁殖，最后形成包囊型虫体。包囊型虫体抵抗力较强，可在宿主体内存活数年。</w:t>
      </w:r>
    </w:p>
    <w:p w:rsidR="007E3E86" w:rsidRDefault="007E3E86" w:rsidP="007E3E86">
      <w:pPr>
        <w:ind w:firstLineChars="200" w:firstLine="420"/>
      </w:pPr>
      <w:r>
        <w:rPr>
          <w:rFonts w:hint="eastAsia"/>
        </w:rPr>
        <w:t>（</w:t>
      </w:r>
      <w:r>
        <w:rPr>
          <w:rFonts w:hint="eastAsia"/>
        </w:rPr>
        <w:t>2</w:t>
      </w:r>
      <w:r>
        <w:rPr>
          <w:rFonts w:hint="eastAsia"/>
        </w:rPr>
        <w:t>）在犬以及其他动物体内发育：当犬和其他动物吞食了含有滋养体或包囊的肉类或被感染性卵囊污染的食物、饮水等后，子孢子或滋养体就通过淋巴、血液循环侵入有核细胞内，在胞浆内以内出芽的方式进行无性繁殖，产生大量的滋养体</w:t>
      </w:r>
      <w:r>
        <w:rPr>
          <w:rFonts w:hint="eastAsia"/>
        </w:rPr>
        <w:t xml:space="preserve"> (</w:t>
      </w:r>
      <w:r>
        <w:rPr>
          <w:rFonts w:hint="eastAsia"/>
        </w:rPr>
        <w:t>急性发作</w:t>
      </w:r>
      <w:r>
        <w:rPr>
          <w:rFonts w:hint="eastAsia"/>
        </w:rPr>
        <w:t>)</w:t>
      </w:r>
      <w:r>
        <w:rPr>
          <w:rFonts w:hint="eastAsia"/>
        </w:rPr>
        <w:t>或在一些脏器组织中形成包囊型虫体</w:t>
      </w:r>
      <w:r>
        <w:rPr>
          <w:rFonts w:hint="eastAsia"/>
        </w:rPr>
        <w:t xml:space="preserve"> (</w:t>
      </w:r>
      <w:r>
        <w:rPr>
          <w:rFonts w:hint="eastAsia"/>
        </w:rPr>
        <w:t>慢性病例）。见图</w:t>
      </w:r>
      <w:r>
        <w:rPr>
          <w:rFonts w:hint="eastAsia"/>
        </w:rPr>
        <w:t>2-3-12</w:t>
      </w:r>
      <w:r>
        <w:rPr>
          <w:rFonts w:hint="eastAsia"/>
        </w:rPr>
        <w:t>。</w:t>
      </w:r>
    </w:p>
    <w:p w:rsidR="007E3E86" w:rsidRPr="008C15DD" w:rsidRDefault="007E3E86" w:rsidP="007E3E86">
      <w:pPr>
        <w:adjustRightInd w:val="0"/>
        <w:snapToGrid w:val="0"/>
        <w:ind w:firstLineChars="200" w:firstLine="480"/>
        <w:rPr>
          <w:sz w:val="24"/>
        </w:rPr>
      </w:pPr>
      <w:r w:rsidRPr="008C15DD">
        <w:rPr>
          <w:rFonts w:hint="eastAsia"/>
          <w:sz w:val="24"/>
        </w:rPr>
        <w:t>三、症状</w:t>
      </w:r>
    </w:p>
    <w:p w:rsidR="007E3E86" w:rsidRDefault="007E3E86" w:rsidP="007E3E86">
      <w:pPr>
        <w:adjustRightInd w:val="0"/>
        <w:snapToGrid w:val="0"/>
        <w:ind w:firstLineChars="200" w:firstLine="420"/>
      </w:pPr>
      <w:r>
        <w:rPr>
          <w:rFonts w:hint="eastAsia"/>
        </w:rPr>
        <w:t>犬的症状类似犬</w:t>
      </w:r>
      <w:proofErr w:type="gramStart"/>
      <w:r>
        <w:rPr>
          <w:rFonts w:hint="eastAsia"/>
        </w:rPr>
        <w:t>瘟</w:t>
      </w:r>
      <w:proofErr w:type="gramEnd"/>
      <w:r>
        <w:rPr>
          <w:rFonts w:hint="eastAsia"/>
        </w:rPr>
        <w:t>热。</w:t>
      </w:r>
      <w:proofErr w:type="gramStart"/>
      <w:r>
        <w:rPr>
          <w:rFonts w:hint="eastAsia"/>
        </w:rPr>
        <w:t>患犬出现</w:t>
      </w:r>
      <w:proofErr w:type="gramEnd"/>
      <w:r>
        <w:rPr>
          <w:rFonts w:hint="eastAsia"/>
        </w:rPr>
        <w:t>发热，精神委顿，厌食，呼吸困难，咳嗽，贫血，下痢，运动共济失调，孕犬早产或流产等。</w:t>
      </w:r>
    </w:p>
    <w:p w:rsidR="007E3E86" w:rsidRDefault="007E3E86" w:rsidP="007E3E86">
      <w:pPr>
        <w:adjustRightInd w:val="0"/>
        <w:snapToGrid w:val="0"/>
        <w:ind w:firstLineChars="200" w:firstLine="420"/>
      </w:pPr>
      <w:r>
        <w:rPr>
          <w:rFonts w:hint="eastAsia"/>
        </w:rPr>
        <w:t>患猫出现发热，黄疽，咳嗽，呼吸急促，贫血，运动失调，后肢麻痹，肠梗阻等，也有</w:t>
      </w:r>
      <w:r>
        <w:rPr>
          <w:rFonts w:hint="eastAsia"/>
        </w:rPr>
        <w:lastRenderedPageBreak/>
        <w:t>出现脑炎症状或孕猫早产、流产的。</w:t>
      </w:r>
    </w:p>
    <w:p w:rsidR="007E3E86" w:rsidRDefault="007E3E86" w:rsidP="007E3E86">
      <w:pPr>
        <w:ind w:firstLineChars="200" w:firstLine="420"/>
        <w:rPr>
          <w:bCs/>
        </w:rPr>
      </w:pPr>
      <w:r w:rsidRPr="00662E25">
        <w:rPr>
          <w:rFonts w:hint="eastAsia"/>
          <w:bCs/>
        </w:rPr>
        <w:t>患病动物的弓形虫眼病主要侵害视网膜，有时也侵害脉络膜、睫状体、虹膜等。患病动物表现为视网膜出血、网膜炎、虹膜炎、眼色素层炎、白内障等。</w:t>
      </w:r>
    </w:p>
    <w:p w:rsidR="007E3E86" w:rsidRPr="008C15DD" w:rsidRDefault="007E3E86" w:rsidP="007E3E86">
      <w:pPr>
        <w:adjustRightInd w:val="0"/>
        <w:snapToGrid w:val="0"/>
        <w:ind w:firstLineChars="200" w:firstLine="480"/>
        <w:rPr>
          <w:sz w:val="24"/>
        </w:rPr>
      </w:pPr>
      <w:r w:rsidRPr="008C15DD">
        <w:rPr>
          <w:rFonts w:hint="eastAsia"/>
          <w:sz w:val="24"/>
        </w:rPr>
        <w:t>四、诊断</w:t>
      </w:r>
    </w:p>
    <w:p w:rsidR="007E3E86" w:rsidRDefault="007E3E86" w:rsidP="007E3E86">
      <w:pPr>
        <w:adjustRightInd w:val="0"/>
        <w:snapToGrid w:val="0"/>
        <w:ind w:firstLineChars="200" w:firstLine="420"/>
      </w:pPr>
      <w:r>
        <w:rPr>
          <w:rFonts w:hint="eastAsia"/>
        </w:rPr>
        <w:t>必须通过实验室诊断查出弓形虫或特异性抗体，方能确诊。实验室诊断有以下三种方法。</w:t>
      </w:r>
    </w:p>
    <w:p w:rsidR="007E3E86" w:rsidRPr="008C15DD" w:rsidRDefault="007E3E86" w:rsidP="007E3E86">
      <w:pPr>
        <w:ind w:firstLineChars="200" w:firstLine="420"/>
      </w:pPr>
      <w:r>
        <w:rPr>
          <w:rFonts w:hint="eastAsia"/>
        </w:rPr>
        <w:t>(1)</w:t>
      </w:r>
      <w:r>
        <w:rPr>
          <w:rFonts w:hint="eastAsia"/>
        </w:rPr>
        <w:t>镜下观察：取可疑病犬或尸体的组织或体液作涂片、压片或切片，置显微下观察有无弓形虫。</w:t>
      </w:r>
    </w:p>
    <w:p w:rsidR="007E3E86" w:rsidRDefault="007E3E86" w:rsidP="007E3E86">
      <w:pPr>
        <w:ind w:firstLineChars="200" w:firstLine="420"/>
      </w:pPr>
      <w:r>
        <w:rPr>
          <w:noProof/>
        </w:rPr>
        <mc:AlternateContent>
          <mc:Choice Requires="wps">
            <w:drawing>
              <wp:anchor distT="0" distB="0" distL="114300" distR="114300" simplePos="0" relativeHeight="251659264" behindDoc="0" locked="0" layoutInCell="1" allowOverlap="1" wp14:anchorId="1673FC4E" wp14:editId="7AA30490">
                <wp:simplePos x="0" y="0"/>
                <wp:positionH relativeFrom="column">
                  <wp:posOffset>0</wp:posOffset>
                </wp:positionH>
                <wp:positionV relativeFrom="paragraph">
                  <wp:posOffset>0</wp:posOffset>
                </wp:positionV>
                <wp:extent cx="5189855" cy="2468880"/>
                <wp:effectExtent l="0" t="0" r="0" b="7620"/>
                <wp:wrapSquare wrapText="bothSides"/>
                <wp:docPr id="90" name="文本框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9855" cy="2468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3E86" w:rsidRDefault="007E3E86" w:rsidP="007E3E86">
                            <w:r>
                              <w:rPr>
                                <w:noProof/>
                              </w:rPr>
                              <w:drawing>
                                <wp:inline distT="0" distB="0" distL="0" distR="0" wp14:anchorId="6DF2E6D1" wp14:editId="1A8DDC16">
                                  <wp:extent cx="2377440" cy="2103120"/>
                                  <wp:effectExtent l="0" t="0" r="3810" b="0"/>
                                  <wp:docPr id="89" name="图片 89" descr="98374179tw1e17y7l7jhm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98374179tw1e17y7l7jhmj"/>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7440" cy="2103120"/>
                                          </a:xfrm>
                                          <a:prstGeom prst="rect">
                                            <a:avLst/>
                                          </a:prstGeom>
                                          <a:noFill/>
                                          <a:ln>
                                            <a:noFill/>
                                          </a:ln>
                                        </pic:spPr>
                                      </pic:pic>
                                    </a:graphicData>
                                  </a:graphic>
                                </wp:inline>
                              </w:drawing>
                            </w:r>
                            <w:r>
                              <w:rPr>
                                <w:rFonts w:hint="eastAsia"/>
                              </w:rPr>
                              <w:t xml:space="preserve"> </w:t>
                            </w:r>
                            <w:r>
                              <w:rPr>
                                <w:noProof/>
                              </w:rPr>
                              <w:drawing>
                                <wp:inline distT="0" distB="0" distL="0" distR="0" wp14:anchorId="4F40EAB8" wp14:editId="08796D90">
                                  <wp:extent cx="2562860" cy="1951990"/>
                                  <wp:effectExtent l="0" t="0" r="8890" b="0"/>
                                  <wp:docPr id="88" name="图片 88" descr="10006346_899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10006346_899920"/>
                                          <pic:cNvPicPr>
                                            <a:picLocks noChangeAspect="1" noChangeArrowheads="1"/>
                                          </pic:cNvPicPr>
                                        </pic:nvPicPr>
                                        <pic:blipFill>
                                          <a:blip r:embed="rId7">
                                            <a:extLst>
                                              <a:ext uri="{28A0092B-C50C-407E-A947-70E740481C1C}">
                                                <a14:useLocalDpi xmlns:a14="http://schemas.microsoft.com/office/drawing/2010/main" val="0"/>
                                              </a:ext>
                                            </a:extLst>
                                          </a:blip>
                                          <a:srcRect b="7141"/>
                                          <a:stretch>
                                            <a:fillRect/>
                                          </a:stretch>
                                        </pic:blipFill>
                                        <pic:spPr bwMode="auto">
                                          <a:xfrm>
                                            <a:off x="0" y="0"/>
                                            <a:ext cx="2562860" cy="1951990"/>
                                          </a:xfrm>
                                          <a:prstGeom prst="rect">
                                            <a:avLst/>
                                          </a:prstGeom>
                                          <a:noFill/>
                                          <a:ln>
                                            <a:noFill/>
                                          </a:ln>
                                        </pic:spPr>
                                      </pic:pic>
                                    </a:graphicData>
                                  </a:graphic>
                                </wp:inline>
                              </w:drawing>
                            </w:r>
                          </w:p>
                          <w:p w:rsidR="007E3E86" w:rsidRDefault="007E3E86" w:rsidP="007E3E86">
                            <w:pPr>
                              <w:ind w:firstLineChars="300" w:firstLine="630"/>
                            </w:pPr>
                            <w:r>
                              <w:rPr>
                                <w:rFonts w:hint="eastAsia"/>
                              </w:rPr>
                              <w:t>图</w:t>
                            </w:r>
                            <w:r>
                              <w:rPr>
                                <w:rFonts w:hint="eastAsia"/>
                              </w:rPr>
                              <w:t xml:space="preserve">2-3-11  </w:t>
                            </w:r>
                            <w:r>
                              <w:rPr>
                                <w:rFonts w:hint="eastAsia"/>
                              </w:rPr>
                              <w:t>血液中的弓形虫</w:t>
                            </w:r>
                            <w:r>
                              <w:rPr>
                                <w:rFonts w:hint="eastAsia"/>
                              </w:rPr>
                              <w:t xml:space="preserve">                  </w:t>
                            </w:r>
                            <w:r>
                              <w:rPr>
                                <w:rFonts w:hint="eastAsia"/>
                              </w:rPr>
                              <w:t>图</w:t>
                            </w:r>
                            <w:r>
                              <w:rPr>
                                <w:rFonts w:hint="eastAsia"/>
                              </w:rPr>
                              <w:t xml:space="preserve">2-3-12  </w:t>
                            </w:r>
                            <w:r>
                              <w:rPr>
                                <w:rFonts w:hint="eastAsia"/>
                              </w:rPr>
                              <w:t>弓形虫生活史</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0" o:spid="_x0000_s1026" type="#_x0000_t202" style="position:absolute;left:0;text-align:left;margin-left:0;margin-top:0;width:408.65pt;height:194.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BaYkQIAABEFAAAOAAAAZHJzL2Uyb0RvYy54bWysVM1u1DAQviPxDpbvu/lRsk2iZqu2SxBS&#10;+ZEKD+C1nY1FYke2u0lBXMsbcOLCnefqczB2drdLAQkhcnBsz/jzNzPf+PRs7Fq05doIJUsczUOM&#10;uKSKCbkp8bu31SzDyFgiGWmV5CW+5QafLZ8+OR36gseqUS3jGgGINMXQl7ixti+CwNCGd8TMVc8l&#10;GGulO2JhqTcB02QA9K4N4jBcBIPSrNeKcmNgdzUZ8dLj1zWn9nVdG25RW2LgZv2o/bh2Y7A8JcVG&#10;k74RdEeD/AOLjggJlx6gVsQSdKPFL1CdoFoZVds5VV2g6lpQ7mOAaKLwUTTXDem5jwWSY/pDmsz/&#10;g6Wvtm80EqzEOaRHkg5qdP/l8/3X7/ff7hDsQYKG3hTgd92Dpx0v1AiF9sGa/krR9wZJddkQueHn&#10;Wquh4YQBwcidDI6OTjjGgayHl4rBReTGKg801rpz2YN8IEAHJreH4vDRIgqbaZTlWZpiRMEWJ4ss&#10;yzy7gBT747029jlXHXKTEmuovocn2ytjHR1S7F3cbUa1glWibf1Cb9aXrUZbAkqp/OcjeOTWSucs&#10;lTs2IU47wBLucDbH11f+Yx7FSXgR57NqkZ3MkipJZ/lJmM3CKL/IF2GSJ6vqkyMYJUUjGOPySki+&#10;V2GU/F2Vd/0w6cfrEA1QzTROpxr9McjQf78LshMWmrIVXYmzgxMpXGWfSQZhk8IS0U7z4Gf6PsuQ&#10;g/3fZ8XrwJV+EoEd1yOgOHGsFbsFRWgF9YKyw0sCk0bpDxgN0JUllvBsYNS+kKCpPEoS18R+kaQn&#10;MSz0sWV9bCGSAlCJLUbT9NJOjX/Ta7Fp4J69is9Bh5XwCnngtFMv9J0PZfdGuMY+Xnuvh5ds+QMA&#10;AP//AwBQSwMEFAAGAAgAAAAhAHlBea7cAAAABQEAAA8AAABkcnMvZG93bnJldi54bWxMj1FLwzAU&#10;hd8F/0O4gm8unYUt1qZDHANFGGzzB6TJXVtsbmqSrfXfG33ZXi4czuGc75aryfbsjD50jiTMZxkw&#10;JO1MR42Ez8PmQQALUZFRvSOU8IMBVtXtTakK40ba4XkfG5ZKKBRKQhvjUHAedItWhZkbkJJ3dN6q&#10;mKRvuPFqTOW2549ZtuBWdZQWWjXga4v6a3+yEtadr7+1y98Wy48nvd2F4/i+5VLe300vz8AiTvES&#10;hj/8hA5VYqrdiUxgvYT0SPy/yRPzZQ6slpALIYBXJb+mr34BAAD//wMAUEsBAi0AFAAGAAgAAAAh&#10;ALaDOJL+AAAA4QEAABMAAAAAAAAAAAAAAAAAAAAAAFtDb250ZW50X1R5cGVzXS54bWxQSwECLQAU&#10;AAYACAAAACEAOP0h/9YAAACUAQAACwAAAAAAAAAAAAAAAAAvAQAAX3JlbHMvLnJlbHNQSwECLQAU&#10;AAYACAAAACEAFLwWmJECAAARBQAADgAAAAAAAAAAAAAAAAAuAgAAZHJzL2Uyb0RvYy54bWxQSwEC&#10;LQAUAAYACAAAACEAeUF5rtwAAAAFAQAADwAAAAAAAAAAAAAAAADrBAAAZHJzL2Rvd25yZXYueG1s&#10;UEsFBgAAAAAEAAQA8wAAAPQFAAAAAA==&#10;" stroked="f">
                <v:textbox style="mso-fit-shape-to-text:t">
                  <w:txbxContent>
                    <w:p w:rsidR="007E3E86" w:rsidRDefault="007E3E86" w:rsidP="007E3E86">
                      <w:r>
                        <w:rPr>
                          <w:noProof/>
                        </w:rPr>
                        <w:drawing>
                          <wp:inline distT="0" distB="0" distL="0" distR="0" wp14:anchorId="6DF2E6D1" wp14:editId="1A8DDC16">
                            <wp:extent cx="2377440" cy="2103120"/>
                            <wp:effectExtent l="0" t="0" r="3810" b="0"/>
                            <wp:docPr id="89" name="图片 89" descr="98374179tw1e17y7l7jhm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98374179tw1e17y7l7jhmj"/>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7440" cy="2103120"/>
                                    </a:xfrm>
                                    <a:prstGeom prst="rect">
                                      <a:avLst/>
                                    </a:prstGeom>
                                    <a:noFill/>
                                    <a:ln>
                                      <a:noFill/>
                                    </a:ln>
                                  </pic:spPr>
                                </pic:pic>
                              </a:graphicData>
                            </a:graphic>
                          </wp:inline>
                        </w:drawing>
                      </w:r>
                      <w:r>
                        <w:rPr>
                          <w:rFonts w:hint="eastAsia"/>
                        </w:rPr>
                        <w:t xml:space="preserve"> </w:t>
                      </w:r>
                      <w:r>
                        <w:rPr>
                          <w:noProof/>
                        </w:rPr>
                        <w:drawing>
                          <wp:inline distT="0" distB="0" distL="0" distR="0" wp14:anchorId="4F40EAB8" wp14:editId="08796D90">
                            <wp:extent cx="2562860" cy="1951990"/>
                            <wp:effectExtent l="0" t="0" r="8890" b="0"/>
                            <wp:docPr id="88" name="图片 88" descr="10006346_899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10006346_899920"/>
                                    <pic:cNvPicPr>
                                      <a:picLocks noChangeAspect="1" noChangeArrowheads="1"/>
                                    </pic:cNvPicPr>
                                  </pic:nvPicPr>
                                  <pic:blipFill>
                                    <a:blip r:embed="rId9">
                                      <a:extLst>
                                        <a:ext uri="{28A0092B-C50C-407E-A947-70E740481C1C}">
                                          <a14:useLocalDpi xmlns:a14="http://schemas.microsoft.com/office/drawing/2010/main" val="0"/>
                                        </a:ext>
                                      </a:extLst>
                                    </a:blip>
                                    <a:srcRect b="7141"/>
                                    <a:stretch>
                                      <a:fillRect/>
                                    </a:stretch>
                                  </pic:blipFill>
                                  <pic:spPr bwMode="auto">
                                    <a:xfrm>
                                      <a:off x="0" y="0"/>
                                      <a:ext cx="2562860" cy="1951990"/>
                                    </a:xfrm>
                                    <a:prstGeom prst="rect">
                                      <a:avLst/>
                                    </a:prstGeom>
                                    <a:noFill/>
                                    <a:ln>
                                      <a:noFill/>
                                    </a:ln>
                                  </pic:spPr>
                                </pic:pic>
                              </a:graphicData>
                            </a:graphic>
                          </wp:inline>
                        </w:drawing>
                      </w:r>
                    </w:p>
                    <w:p w:rsidR="007E3E86" w:rsidRDefault="007E3E86" w:rsidP="007E3E86">
                      <w:pPr>
                        <w:ind w:firstLineChars="300" w:firstLine="630"/>
                      </w:pPr>
                      <w:r>
                        <w:rPr>
                          <w:rFonts w:hint="eastAsia"/>
                        </w:rPr>
                        <w:t>图</w:t>
                      </w:r>
                      <w:r>
                        <w:rPr>
                          <w:rFonts w:hint="eastAsia"/>
                        </w:rPr>
                        <w:t xml:space="preserve">2-3-11  </w:t>
                      </w:r>
                      <w:r>
                        <w:rPr>
                          <w:rFonts w:hint="eastAsia"/>
                        </w:rPr>
                        <w:t>血液中的弓形虫</w:t>
                      </w:r>
                      <w:r>
                        <w:rPr>
                          <w:rFonts w:hint="eastAsia"/>
                        </w:rPr>
                        <w:t xml:space="preserve">                  </w:t>
                      </w:r>
                      <w:r>
                        <w:rPr>
                          <w:rFonts w:hint="eastAsia"/>
                        </w:rPr>
                        <w:t>图</w:t>
                      </w:r>
                      <w:r>
                        <w:rPr>
                          <w:rFonts w:hint="eastAsia"/>
                        </w:rPr>
                        <w:t xml:space="preserve">2-3-12  </w:t>
                      </w:r>
                      <w:r>
                        <w:rPr>
                          <w:rFonts w:hint="eastAsia"/>
                        </w:rPr>
                        <w:t>弓形虫生活史</w:t>
                      </w:r>
                    </w:p>
                  </w:txbxContent>
                </v:textbox>
                <w10:wrap type="square"/>
              </v:shape>
            </w:pict>
          </mc:Fallback>
        </mc:AlternateContent>
      </w:r>
      <w:r>
        <w:rPr>
          <w:noProof/>
        </w:rPr>
        <mc:AlternateContent>
          <mc:Choice Requires="wps">
            <w:drawing>
              <wp:anchor distT="0" distB="0" distL="114300" distR="114300" simplePos="0" relativeHeight="251660288" behindDoc="0" locked="0" layoutInCell="1" allowOverlap="1" wp14:anchorId="5AF30C69" wp14:editId="392FFAFA">
                <wp:simplePos x="0" y="0"/>
                <wp:positionH relativeFrom="column">
                  <wp:posOffset>-3193415</wp:posOffset>
                </wp:positionH>
                <wp:positionV relativeFrom="paragraph">
                  <wp:posOffset>2278380</wp:posOffset>
                </wp:positionV>
                <wp:extent cx="685800" cy="296545"/>
                <wp:effectExtent l="0" t="0" r="0" b="8255"/>
                <wp:wrapNone/>
                <wp:docPr id="87" name="文本框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3E86" w:rsidRDefault="007E3E86" w:rsidP="007E3E86">
                            <w:pPr>
                              <w:rPr>
                                <w:b/>
                              </w:rPr>
                            </w:pPr>
                            <w:r>
                              <w:rPr>
                                <w:rFonts w:hint="eastAsia"/>
                                <w:b/>
                              </w:rPr>
                              <w:t>图</w:t>
                            </w:r>
                            <w:smartTag w:uri="urn:schemas-microsoft-com:office:smarttags" w:element="chsdate">
                              <w:smartTagPr>
                                <w:attr w:name="IsROCDate" w:val="False"/>
                                <w:attr w:name="IsLunarDate" w:val="False"/>
                                <w:attr w:name="Day" w:val="7"/>
                                <w:attr w:name="Month" w:val="3"/>
                                <w:attr w:name="Year" w:val="2003"/>
                              </w:smartTagPr>
                              <w:r>
                                <w:rPr>
                                  <w:rFonts w:hint="eastAsia"/>
                                  <w:b/>
                                </w:rPr>
                                <w:t>3-3-7</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7" o:spid="_x0000_s1027" type="#_x0000_t202" style="position:absolute;left:0;text-align:left;margin-left:-251.45pt;margin-top:179.4pt;width:54pt;height:2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cB2lQIAABgFAAAOAAAAZHJzL2Uyb0RvYy54bWysVMuO0zAU3SPxD5b3nTyUtE006WgeFCEN&#10;D2ngA1zbaSwcO9hukwGxhT9gxYY93zXfwbXTdjo8JITIwrF9r4/vvedcn54NrURbbqzQqsLJSYwR&#10;V1QzodYVfvN6OZljZB1RjEiteIVvucVni8ePTvuu5KlutGTcIABRtuy7CjfOdWUUWdrwltgT3XEF&#10;xlqbljhYmnXEDOkBvZVRGsfTqNeGdUZTbi3sXo1GvAj4dc2pe1nXljskKwyxuTCaMK78GC1OSbk2&#10;pGsE3YVB/iGKlggFlx6grogjaGPEL1CtoEZbXbsTqttI17WgPOQA2STxT9ncNKTjIRcoju0OZbL/&#10;D5a+2L4ySLAKz2cYKdICR3dfPt99/X737ROCPShQ39kS/G468HTDhR6A6JCs7a41fWuR0pcNUWt+&#10;bozuG04YBJj4k9HR0RHHepBV/1wzuIhsnA5AQ21aXz2oBwJ0IOr2QA4fHKKwOZ3n8xgsFExpMc2z&#10;PNxAyv3hzlj3lOsW+UmFDXAfwMn22jofDCn3Lv4uq6VgSyFlWJj16lIatCWgk2X4dugP3KTyzkr7&#10;YyPiuAMxwh3e5qMNvH8okjSLL9JispzOZ5NsmeWTYhbPJ3FSXBTTOCuyq+VHH2CSlY1gjKtrofhe&#10;g0n2dxzvumFUT1Ah6itc5Gk+MvTHJOPw/S7JVjhoSSla0MTBiZSe1yeKQdqkdETIcR49DD9UGWqw&#10;/4eqBBV44kcJuGE1BMUFiXiFrDS7BVkYDbQBw/CcwKTR5j1GPbRmhe27DTEcI/lMgbSKJMt8L4dF&#10;ls9SWJhjy+rYQhQFqAo7jMbppRv7f9MZsW7gplHMSp+DHGsRpHIf1U7E0H4hp91T4fv7eB287h+0&#10;xQ8AAAD//wMAUEsDBBQABgAIAAAAIQCwMNtb4QAAAA0BAAAPAAAAZHJzL2Rvd25yZXYueG1sTI9B&#10;TsMwEEX3SNzBGiQ2KLVp47YJmVSABGLb0gM4sZtExHYUu016e4YVXc7M05/3i91se3YxY+i8Q3he&#10;CGDG1V53rkE4fn8kW2AhKqdV751BuJoAu/L+rlC59pPbm8shNoxCXMgVQhvjkHMe6tZYFRZ+MI5u&#10;Jz9aFWkcG65HNVG47flSiDW3qnP0oVWDeW9N/XM4W4TT1/Qks6n6jMfNPl2/qW5T+Svi48P8+gIs&#10;mjn+w/CnT+pQklPlz04H1iMkUiwzYhFWckslCElWWUqrCiEVUgIvC37bovwFAAD//wMAUEsBAi0A&#10;FAAGAAgAAAAhALaDOJL+AAAA4QEAABMAAAAAAAAAAAAAAAAAAAAAAFtDb250ZW50X1R5cGVzXS54&#10;bWxQSwECLQAUAAYACAAAACEAOP0h/9YAAACUAQAACwAAAAAAAAAAAAAAAAAvAQAAX3JlbHMvLnJl&#10;bHNQSwECLQAUAAYACAAAACEATYnAdpUCAAAYBQAADgAAAAAAAAAAAAAAAAAuAgAAZHJzL2Uyb0Rv&#10;Yy54bWxQSwECLQAUAAYACAAAACEAsDDbW+EAAAANAQAADwAAAAAAAAAAAAAAAADvBAAAZHJzL2Rv&#10;d25yZXYueG1sUEsFBgAAAAAEAAQA8wAAAP0FAAAAAA==&#10;" stroked="f">
                <v:textbox>
                  <w:txbxContent>
                    <w:p w:rsidR="007E3E86" w:rsidRDefault="007E3E86" w:rsidP="007E3E86">
                      <w:pPr>
                        <w:rPr>
                          <w:b/>
                        </w:rPr>
                      </w:pPr>
                      <w:r>
                        <w:rPr>
                          <w:rFonts w:hint="eastAsia"/>
                          <w:b/>
                        </w:rPr>
                        <w:t>图</w:t>
                      </w:r>
                      <w:smartTag w:uri="urn:schemas-microsoft-com:office:smarttags" w:element="chsdate">
                        <w:smartTagPr>
                          <w:attr w:name="Year" w:val="2003"/>
                          <w:attr w:name="Month" w:val="3"/>
                          <w:attr w:name="Day" w:val="7"/>
                          <w:attr w:name="IsLunarDate" w:val="False"/>
                          <w:attr w:name="IsROCDate" w:val="False"/>
                        </w:smartTagPr>
                        <w:r>
                          <w:rPr>
                            <w:rFonts w:hint="eastAsia"/>
                            <w:b/>
                          </w:rPr>
                          <w:t>3-3-7</w:t>
                        </w:r>
                      </w:smartTag>
                    </w:p>
                  </w:txbxContent>
                </v:textbox>
              </v:shape>
            </w:pict>
          </mc:Fallback>
        </mc:AlternateContent>
      </w:r>
    </w:p>
    <w:p w:rsidR="007E3E86" w:rsidRDefault="007E3E86" w:rsidP="007E3E86">
      <w:pPr>
        <w:adjustRightInd w:val="0"/>
        <w:snapToGrid w:val="0"/>
        <w:ind w:firstLineChars="200" w:firstLine="420"/>
      </w:pPr>
      <w:r>
        <w:rPr>
          <w:rFonts w:hint="eastAsia"/>
        </w:rPr>
        <w:t>(2)</w:t>
      </w:r>
      <w:r>
        <w:rPr>
          <w:rFonts w:hint="eastAsia"/>
        </w:rPr>
        <w:t>动物接种：将可疑病料接种小白鼠、天竺鼠和家兔等实验动物体内，然后取实验动物的腹水、血液等做成涂片观察是否有虫体。</w:t>
      </w:r>
    </w:p>
    <w:p w:rsidR="007E3E86" w:rsidRDefault="007E3E86" w:rsidP="007E3E86">
      <w:pPr>
        <w:adjustRightInd w:val="0"/>
        <w:snapToGrid w:val="0"/>
        <w:ind w:firstLineChars="200" w:firstLine="420"/>
      </w:pPr>
      <w:r>
        <w:rPr>
          <w:rFonts w:hint="eastAsia"/>
        </w:rPr>
        <w:t xml:space="preserve">(3) </w:t>
      </w:r>
      <w:r>
        <w:rPr>
          <w:rFonts w:hint="eastAsia"/>
        </w:rPr>
        <w:t>血清学诊断：可用补体结合反应、间接血凝试验、间接荧光抗体试验、酶联免疫吸附试验等进行诊断。</w:t>
      </w:r>
    </w:p>
    <w:p w:rsidR="007E3E86" w:rsidRPr="008C15DD" w:rsidRDefault="007E3E86" w:rsidP="007E3E86">
      <w:pPr>
        <w:adjustRightInd w:val="0"/>
        <w:snapToGrid w:val="0"/>
        <w:ind w:firstLineChars="200" w:firstLine="480"/>
        <w:rPr>
          <w:sz w:val="24"/>
        </w:rPr>
      </w:pPr>
      <w:r w:rsidRPr="008C15DD">
        <w:rPr>
          <w:rFonts w:hint="eastAsia"/>
          <w:sz w:val="24"/>
        </w:rPr>
        <w:t>五、治疗</w:t>
      </w:r>
    </w:p>
    <w:p w:rsidR="007E3E86" w:rsidRDefault="007E3E86" w:rsidP="007E3E86">
      <w:pPr>
        <w:adjustRightInd w:val="0"/>
        <w:snapToGrid w:val="0"/>
        <w:ind w:firstLineChars="200" w:firstLine="420"/>
      </w:pPr>
      <w:r>
        <w:rPr>
          <w:rFonts w:hint="eastAsia"/>
        </w:rPr>
        <w:t>(1)</w:t>
      </w:r>
      <w:r>
        <w:rPr>
          <w:rFonts w:hint="eastAsia"/>
        </w:rPr>
        <w:t>磺胺嘧啶，每千克体重</w:t>
      </w:r>
      <w:r>
        <w:rPr>
          <w:rFonts w:hint="eastAsia"/>
        </w:rPr>
        <w:t>l0mg</w:t>
      </w:r>
      <w:r>
        <w:rPr>
          <w:rFonts w:hint="eastAsia"/>
        </w:rPr>
        <w:t>，每日分</w:t>
      </w:r>
      <w:r>
        <w:rPr>
          <w:rFonts w:hint="eastAsia"/>
        </w:rPr>
        <w:t>4</w:t>
      </w:r>
      <w:r>
        <w:rPr>
          <w:rFonts w:hint="eastAsia"/>
        </w:rPr>
        <w:t>～</w:t>
      </w:r>
      <w:r>
        <w:rPr>
          <w:rFonts w:hint="eastAsia"/>
        </w:rPr>
        <w:t>6</w:t>
      </w:r>
      <w:r>
        <w:rPr>
          <w:rFonts w:hint="eastAsia"/>
        </w:rPr>
        <w:t>次投服，连用</w:t>
      </w:r>
      <w:r>
        <w:rPr>
          <w:rFonts w:hint="eastAsia"/>
        </w:rPr>
        <w:t>l4d</w:t>
      </w:r>
      <w:r>
        <w:rPr>
          <w:rFonts w:hint="eastAsia"/>
        </w:rPr>
        <w:t>。</w:t>
      </w:r>
    </w:p>
    <w:p w:rsidR="007E3E86" w:rsidRDefault="007E3E86" w:rsidP="007E3E86">
      <w:pPr>
        <w:adjustRightInd w:val="0"/>
        <w:snapToGrid w:val="0"/>
        <w:ind w:firstLineChars="200" w:firstLine="420"/>
      </w:pPr>
      <w:r>
        <w:rPr>
          <w:rFonts w:hint="eastAsia"/>
        </w:rPr>
        <w:t>(2)</w:t>
      </w:r>
      <w:r>
        <w:rPr>
          <w:rFonts w:hint="eastAsia"/>
        </w:rPr>
        <w:t>乙胺嘧啶，每千克体重</w:t>
      </w:r>
      <w:r>
        <w:rPr>
          <w:rFonts w:hint="eastAsia"/>
        </w:rPr>
        <w:t>0. 5</w:t>
      </w:r>
      <w:r>
        <w:rPr>
          <w:rFonts w:hint="eastAsia"/>
        </w:rPr>
        <w:t>～</w:t>
      </w:r>
      <w:r>
        <w:rPr>
          <w:rFonts w:hint="eastAsia"/>
        </w:rPr>
        <w:t xml:space="preserve">1mg </w:t>
      </w:r>
      <w:r>
        <w:rPr>
          <w:rFonts w:hint="eastAsia"/>
        </w:rPr>
        <w:t>，</w:t>
      </w:r>
      <w:r>
        <w:rPr>
          <w:rFonts w:hint="eastAsia"/>
        </w:rPr>
        <w:t xml:space="preserve"> </w:t>
      </w:r>
      <w:r>
        <w:rPr>
          <w:rFonts w:hint="eastAsia"/>
        </w:rPr>
        <w:t>每日分</w:t>
      </w:r>
      <w:r>
        <w:rPr>
          <w:rFonts w:hint="eastAsia"/>
        </w:rPr>
        <w:t>4</w:t>
      </w:r>
      <w:r>
        <w:rPr>
          <w:rFonts w:hint="eastAsia"/>
        </w:rPr>
        <w:t>～</w:t>
      </w:r>
      <w:r>
        <w:rPr>
          <w:rFonts w:hint="eastAsia"/>
        </w:rPr>
        <w:t>6</w:t>
      </w:r>
      <w:r>
        <w:rPr>
          <w:rFonts w:hint="eastAsia"/>
        </w:rPr>
        <w:t>次投服，连用</w:t>
      </w:r>
      <w:r>
        <w:rPr>
          <w:rFonts w:hint="eastAsia"/>
        </w:rPr>
        <w:t>14d</w:t>
      </w:r>
      <w:r>
        <w:rPr>
          <w:rFonts w:hint="eastAsia"/>
        </w:rPr>
        <w:t>。</w:t>
      </w:r>
    </w:p>
    <w:p w:rsidR="007E3E86" w:rsidRDefault="007E3E86" w:rsidP="007E3E86">
      <w:pPr>
        <w:adjustRightInd w:val="0"/>
        <w:snapToGrid w:val="0"/>
        <w:ind w:firstLineChars="200" w:firstLine="420"/>
      </w:pPr>
      <w:r>
        <w:rPr>
          <w:rFonts w:hint="eastAsia"/>
        </w:rPr>
        <w:t>以上两种药物同时使用疗效更好，为防药物引起的贫血，应同时投服甲酰四氢叶酸，剂量为每天每千克体重</w:t>
      </w:r>
      <w:r>
        <w:rPr>
          <w:rFonts w:hint="eastAsia"/>
        </w:rPr>
        <w:t>1mg</w:t>
      </w:r>
      <w:r>
        <w:rPr>
          <w:rFonts w:hint="eastAsia"/>
        </w:rPr>
        <w:t>。</w:t>
      </w:r>
    </w:p>
    <w:p w:rsidR="007E3E86" w:rsidRDefault="007E3E86" w:rsidP="007E3E86">
      <w:pPr>
        <w:adjustRightInd w:val="0"/>
        <w:snapToGrid w:val="0"/>
        <w:ind w:firstLineChars="200" w:firstLine="420"/>
      </w:pPr>
      <w:r>
        <w:rPr>
          <w:rFonts w:hint="eastAsia"/>
        </w:rPr>
        <w:t xml:space="preserve">(3) </w:t>
      </w:r>
      <w:r>
        <w:rPr>
          <w:rFonts w:hint="eastAsia"/>
        </w:rPr>
        <w:t>磺胺氨苯</w:t>
      </w:r>
      <w:proofErr w:type="gramStart"/>
      <w:r>
        <w:rPr>
          <w:rFonts w:hint="eastAsia"/>
        </w:rPr>
        <w:t>砜</w:t>
      </w:r>
      <w:proofErr w:type="gramEnd"/>
      <w:r>
        <w:rPr>
          <w:rFonts w:hint="eastAsia"/>
        </w:rPr>
        <w:t>(SDDS)</w:t>
      </w:r>
      <w:r>
        <w:rPr>
          <w:rFonts w:hint="eastAsia"/>
        </w:rPr>
        <w:t>，每千克体重</w:t>
      </w:r>
      <w:r>
        <w:rPr>
          <w:rFonts w:hint="eastAsia"/>
        </w:rPr>
        <w:t>5mg</w:t>
      </w:r>
      <w:r>
        <w:rPr>
          <w:rFonts w:hint="eastAsia"/>
        </w:rPr>
        <w:t>，每日</w:t>
      </w:r>
      <w:r>
        <w:rPr>
          <w:rFonts w:hint="eastAsia"/>
        </w:rPr>
        <w:t xml:space="preserve">1 </w:t>
      </w:r>
      <w:r>
        <w:rPr>
          <w:rFonts w:hint="eastAsia"/>
        </w:rPr>
        <w:t>次，连用</w:t>
      </w:r>
      <w:r>
        <w:rPr>
          <w:rFonts w:hint="eastAsia"/>
        </w:rPr>
        <w:t>5</w:t>
      </w:r>
      <w:r>
        <w:rPr>
          <w:rFonts w:hint="eastAsia"/>
        </w:rPr>
        <w:t>～</w:t>
      </w:r>
      <w:r>
        <w:rPr>
          <w:rFonts w:hint="eastAsia"/>
        </w:rPr>
        <w:t>7d</w:t>
      </w:r>
      <w:r>
        <w:rPr>
          <w:rFonts w:hint="eastAsia"/>
        </w:rPr>
        <w:t>。</w:t>
      </w:r>
    </w:p>
    <w:p w:rsidR="007E3E86" w:rsidRDefault="007E3E86" w:rsidP="007E3E86">
      <w:pPr>
        <w:adjustRightInd w:val="0"/>
        <w:snapToGrid w:val="0"/>
        <w:ind w:firstLineChars="200" w:firstLine="420"/>
      </w:pPr>
      <w:r>
        <w:rPr>
          <w:rFonts w:hint="eastAsia"/>
        </w:rPr>
        <w:t>另外，林可霉素对治疗猫的弓形虫感染有一定疗效。</w:t>
      </w:r>
    </w:p>
    <w:p w:rsidR="007E3E86" w:rsidRPr="008C15DD" w:rsidRDefault="007E3E86" w:rsidP="007E3E86">
      <w:pPr>
        <w:adjustRightInd w:val="0"/>
        <w:snapToGrid w:val="0"/>
        <w:ind w:firstLineChars="200" w:firstLine="480"/>
        <w:rPr>
          <w:sz w:val="24"/>
        </w:rPr>
      </w:pPr>
      <w:r w:rsidRPr="008C15DD">
        <w:rPr>
          <w:rFonts w:hint="eastAsia"/>
          <w:sz w:val="24"/>
        </w:rPr>
        <w:t>六、预防</w:t>
      </w:r>
    </w:p>
    <w:p w:rsidR="007E3E86" w:rsidRDefault="007E3E86" w:rsidP="007E3E86">
      <w:pPr>
        <w:adjustRightInd w:val="0"/>
        <w:snapToGrid w:val="0"/>
        <w:ind w:firstLineChars="200" w:firstLine="420"/>
      </w:pPr>
      <w:r>
        <w:rPr>
          <w:rFonts w:hint="eastAsia"/>
        </w:rPr>
        <w:t>犬窝、猫</w:t>
      </w:r>
      <w:proofErr w:type="gramStart"/>
      <w:r>
        <w:rPr>
          <w:rFonts w:hint="eastAsia"/>
        </w:rPr>
        <w:t>舍经常</w:t>
      </w:r>
      <w:proofErr w:type="gramEnd"/>
      <w:r>
        <w:rPr>
          <w:rFonts w:hint="eastAsia"/>
        </w:rPr>
        <w:t>保持清洁卫生，定期消毒，杜绝猫</w:t>
      </w:r>
      <w:proofErr w:type="gramStart"/>
      <w:r>
        <w:rPr>
          <w:rFonts w:hint="eastAsia"/>
        </w:rPr>
        <w:t>粪及其</w:t>
      </w:r>
      <w:proofErr w:type="gramEnd"/>
      <w:r>
        <w:rPr>
          <w:rFonts w:hint="eastAsia"/>
        </w:rPr>
        <w:t>排泄物对环境、食物、饮水等的污染。死于本病的或可疑的动物尸体应严格处理掉，禁止饲喂犬、猫，防止污染环境。注意公共卫生。</w:t>
      </w:r>
    </w:p>
    <w:p w:rsidR="007E3E86" w:rsidRDefault="007E3E86" w:rsidP="007E3E86">
      <w:pPr>
        <w:widowControl/>
        <w:shd w:val="clear" w:color="auto" w:fill="FFFFFF"/>
        <w:rPr>
          <w:rFonts w:ascii="Arial" w:hAnsi="Arial" w:cs="Arial"/>
          <w:color w:val="000000"/>
          <w:kern w:val="0"/>
          <w:szCs w:val="21"/>
        </w:rPr>
      </w:pPr>
    </w:p>
    <w:p w:rsidR="007E3E86" w:rsidRDefault="007E3E86" w:rsidP="007E3E86">
      <w:pPr>
        <w:rPr>
          <w:rFonts w:ascii="Arial" w:hAnsi="Arial" w:cs="Arial"/>
          <w:color w:val="000000"/>
          <w:kern w:val="0"/>
          <w:szCs w:val="21"/>
        </w:rPr>
      </w:pPr>
    </w:p>
    <w:sectPr w:rsidR="007E3E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86"/>
    <w:rsid w:val="004B2ECD"/>
    <w:rsid w:val="007E3E86"/>
    <w:rsid w:val="00F43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E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3E86"/>
    <w:rPr>
      <w:sz w:val="18"/>
      <w:szCs w:val="18"/>
    </w:rPr>
  </w:style>
  <w:style w:type="character" w:customStyle="1" w:styleId="Char">
    <w:name w:val="批注框文本 Char"/>
    <w:basedOn w:val="a0"/>
    <w:link w:val="a3"/>
    <w:uiPriority w:val="99"/>
    <w:semiHidden/>
    <w:rsid w:val="007E3E8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E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3E86"/>
    <w:rPr>
      <w:sz w:val="18"/>
      <w:szCs w:val="18"/>
    </w:rPr>
  </w:style>
  <w:style w:type="character" w:customStyle="1" w:styleId="Char">
    <w:name w:val="批注框文本 Char"/>
    <w:basedOn w:val="a0"/>
    <w:link w:val="a3"/>
    <w:uiPriority w:val="99"/>
    <w:semiHidden/>
    <w:rsid w:val="007E3E8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2</cp:revision>
  <dcterms:created xsi:type="dcterms:W3CDTF">2020-11-17T10:12:00Z</dcterms:created>
  <dcterms:modified xsi:type="dcterms:W3CDTF">2021-01-28T03:36:00Z</dcterms:modified>
</cp:coreProperties>
</file>